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– 18/08/2026</w:t>
      </w:r>
    </w:p>
    <w:tbl>
      <w:tblPr>
        <w:tblW w:w="10307" w:type="dxa"/>
        <w:jc w:val="left"/>
        <w:tblInd w:w="4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423"/>
        <w:gridCol w:w="1364"/>
        <w:gridCol w:w="3502"/>
        <w:gridCol w:w="2498"/>
      </w:tblGrid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39/2026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Executivo Municipal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Denomina "Parque Municipal de Eventos e Exposições Vice-Prefeito Doutor Rafael Rigo Assini" o Parque de Eventos e Exposições do Município de Castelo, Estado do Espírito Santo.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left="0" w:right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Style w:val="Emphasis"/>
          <w:rFonts w:ascii="Arial" w:hAnsi="Arial" w:cs="Arial"/>
          <w:b/>
          <w:bCs/>
          <w:i w:val="false"/>
          <w:i w:val="false"/>
          <w:spacing w:val="15"/>
          <w:sz w:val="24"/>
          <w:szCs w:val="24"/>
          <w:shd w:fill="auto" w:val="clear"/>
          <w:lang w:val="pt-BR" w:eastAsia="pt-BR" w:bidi="ar-SA"/>
        </w:rPr>
      </w:pPr>
      <w:r>
        <w:rPr/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 – 25/08/2026</w:t>
      </w:r>
    </w:p>
    <w:tbl>
      <w:tblPr>
        <w:tblW w:w="10307" w:type="dxa"/>
        <w:jc w:val="left"/>
        <w:tblInd w:w="4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423"/>
        <w:gridCol w:w="1337"/>
        <w:gridCol w:w="3529"/>
        <w:gridCol w:w="2498"/>
      </w:tblGrid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57" w:after="57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57" w:after="57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39/2026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57" w:after="57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Executivo Municipal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57" w:after="57"/>
              <w:jc w:val="center"/>
              <w:rPr>
                <w:rFonts w:ascii="Arial" w:hAnsi="Arial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en-US" w:eastAsia="en-US" w:bidi="ar-SA"/>
              </w:rPr>
              <w:t>Denomina "Parque Municipal de Eventos e Exposições Vice-Prefeito Doutor Rafael Rigo Assini" o Parque de Eventos e Exposições do Município de Castelo, Estado do Espírito Santo.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left="0" w:right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left"/>
        <w:rPr>
          <w:b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before="0" w:after="200"/>
        <w:jc w:val="center"/>
        <w:rPr>
          <w:b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2240" w:h="15840"/>
      <w:pgMar w:left="964" w:right="964" w:gutter="0" w:header="0" w:top="964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Arial" w:cs="" w:cstheme="minorBidi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LibreOffice/24.2.1.2$Windows_X86_64 LibreOffice_project/db4def46b0453cc22e2d0305797cf981b68ef5ac</Application>
  <AppVersion>15.0000</AppVersion>
  <Pages>2</Pages>
  <Words>176</Words>
  <Characters>1018</Characters>
  <CharactersWithSpaces>1164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2026-08-26T15:47:55Z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