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0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8"/>
        <w:gridCol w:w="2278"/>
        <w:gridCol w:w="2278"/>
        <w:gridCol w:w="2278"/>
        <w:gridCol w:w="2278"/>
      </w:tblGrid>
      <w:tr>
        <w:tc>
          <w:tcPr>
            <w:tcW w:type="dxa" w:w="150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Proposição</w:t>
            </w:r>
          </w:p>
        </w:tc>
        <w:tc>
          <w:tcPr>
            <w:tcW w:type="dxa" w:w="138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Nº</w:t>
            </w:r>
          </w:p>
        </w:tc>
        <w:tc>
          <w:tcPr>
            <w:tcW w:type="dxa" w:w="1474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Autoria</w:t>
            </w:r>
          </w:p>
        </w:tc>
        <w:tc>
          <w:tcPr>
            <w:tcW w:type="dxa" w:w="391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Assunto</w:t>
            </w:r>
          </w:p>
        </w:tc>
        <w:tc>
          <w:tcPr>
            <w:tcW w:type="dxa" w:w="274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Situação</w:t>
            </w:r>
          </w:p>
        </w:tc>
      </w:tr>
      <w:tr>
        <w:trPr>
          <w:trHeight w:val="5811"/>
        </w:trPr>
        <w:tc>
          <w:tcPr>
            <w:tcW w:type="dxa" w:w="150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Projeto de Lei</w:t>
            </w:r>
          </w:p>
        </w:tc>
        <w:tc>
          <w:tcPr>
            <w:tcW w:type="dxa" w:w="1389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35/2026</w:t>
            </w:r>
          </w:p>
        </w:tc>
        <w:tc>
          <w:tcPr>
            <w:tcW w:type="dxa" w:w="1474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Executivo Municipal</w:t>
            </w:r>
          </w:p>
        </w:tc>
        <w:tc>
          <w:tcPr>
            <w:tcW w:type="dxa" w:w="391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Altera e acrescenta dispositivos da Lei Municipal nº 1.440, de 20 de outubro de 1992, que dispõe sobre o Estatuto dos Servidores Públicos do Município de Castelo, e dá outras providências.</w:t>
            </w:r>
          </w:p>
        </w:tc>
        <w:tc>
          <w:tcPr>
            <w:tcW w:type="dxa" w:w="2749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>
            <w:pPr>
              <w:spacing w:after="20"/>
            </w:pPr>
            <w:r/>
            <w:r>
              <w:rPr>
                <w:rFonts w:ascii="Arial" w:hAnsi="Arial"/>
                <w:color w:val="C00000"/>
                <w:sz w:val="16"/>
              </w:rPr>
              <w:t>A FAVOR - 12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Éverton Zanuncio Malheiros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Giani Marcio Coradini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Jeandro Fiorot Careta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Luciano Diniz Sant’Anna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Marco Aurelio Campanha</w:t>
              <w:br/>
              <w:t>Zumerle ( Nim Depoli)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Márcia Aparecida Picoli Mendonça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Maria Lúcia Ventorim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Mateus Fim Pagio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Renan Viçosi Maia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Tiago de Souza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Ulysses Andreão Callegario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Warlen César Bortoli</w:t>
            </w:r>
          </w:p>
          <w:p>
            <w:pPr>
              <w:spacing w:after="0"/>
            </w:pPr>
            <w:r>
              <w:rPr>
                <w:rFonts w:ascii="Arial" w:hAnsi="Arial"/>
                <w:color w:val="C00000"/>
                <w:sz w:val="16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20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8"/>
        <w:gridCol w:w="2278"/>
        <w:gridCol w:w="2278"/>
        <w:gridCol w:w="2278"/>
        <w:gridCol w:w="2278"/>
      </w:tblGrid>
      <w:tr>
        <w:tc>
          <w:tcPr>
            <w:tcW w:type="dxa" w:w="150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Proposição</w:t>
            </w:r>
          </w:p>
        </w:tc>
        <w:tc>
          <w:tcPr>
            <w:tcW w:type="dxa" w:w="138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Nº</w:t>
            </w:r>
          </w:p>
        </w:tc>
        <w:tc>
          <w:tcPr>
            <w:tcW w:type="dxa" w:w="1474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Autoria</w:t>
            </w:r>
          </w:p>
        </w:tc>
        <w:tc>
          <w:tcPr>
            <w:tcW w:type="dxa" w:w="391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Assunto</w:t>
            </w:r>
          </w:p>
        </w:tc>
        <w:tc>
          <w:tcPr>
            <w:tcW w:type="dxa" w:w="274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Situação</w:t>
            </w:r>
          </w:p>
        </w:tc>
      </w:tr>
      <w:tr>
        <w:trPr>
          <w:trHeight w:val="5811"/>
        </w:trPr>
        <w:tc>
          <w:tcPr>
            <w:tcW w:type="dxa" w:w="150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Projeto de Lei</w:t>
            </w:r>
          </w:p>
        </w:tc>
        <w:tc>
          <w:tcPr>
            <w:tcW w:type="dxa" w:w="1389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35/2026</w:t>
            </w:r>
          </w:p>
        </w:tc>
        <w:tc>
          <w:tcPr>
            <w:tcW w:type="dxa" w:w="1474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Executivo Municipal</w:t>
            </w:r>
          </w:p>
        </w:tc>
        <w:tc>
          <w:tcPr>
            <w:tcW w:type="dxa" w:w="391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Altera e acrescenta dispositivos da Lei Municipal nº 1.440, de 20 de outubro de 1992, que dispõe sobre o Estatuto dos Servidores Públicos do Município de Castelo, e dá outras providências.</w:t>
            </w:r>
          </w:p>
        </w:tc>
        <w:tc>
          <w:tcPr>
            <w:tcW w:type="dxa" w:w="2749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>
            <w:pPr>
              <w:spacing w:after="20"/>
            </w:pPr>
            <w:r/>
            <w:r>
              <w:rPr>
                <w:rFonts w:ascii="Arial" w:hAnsi="Arial"/>
                <w:color w:val="C00000"/>
                <w:sz w:val="16"/>
              </w:rPr>
              <w:t>A FAVOR - 12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Éverton Zanuncio Malheiros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Giani Marcio Coradini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Jeandro Fiorot Careta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Luciano Diniz Sant’Anna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Marco Aurelio Campanha</w:t>
              <w:br/>
              <w:t>Zumerle ( Nim Depoli)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Márcia Aparecida Picoli Mendonça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Maria Lúcia Ventorim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Mateus Fim Pagio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Renan Viçosi Maia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Tiago de Souza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Ulysses Andreão Callegario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Warlen César Bortoli</w:t>
            </w:r>
          </w:p>
          <w:p>
            <w:pPr>
              <w:spacing w:after="0"/>
            </w:pPr>
            <w:r>
              <w:rPr>
                <w:rFonts w:ascii="Arial" w:hAnsi="Arial"/>
                <w:color w:val="C00000"/>
                <w:sz w:val="16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312" w:right="425" w:bottom="312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