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24/03/2026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08/2026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Vereadora Maria Lúcia Ventorim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a “Rota do Rio” no Município de Castelo e dá outras providências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31/03/2026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08/2026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Vereadora Maria Lúcia Ventorim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a “Rota do Rio” no Município de Castelo e dá outras providências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154</Words>
  <Characters>856</Characters>
  <CharactersWithSpaces>962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2026-08-03T16:52:43Z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