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 Narrow" w:hAnsi="Arial Narrow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VOTAÇÃO</w:t>
      </w:r>
      <w:r>
        <w:rPr>
          <w:rStyle w:val="Emphasis"/>
          <w:rFonts w:cs="Arial" w:ascii="Arial Narrow" w:hAnsi="Arial Narrow"/>
          <w:b/>
          <w:bCs/>
          <w:i w:val="false"/>
          <w:spacing w:val="15"/>
          <w:sz w:val="28"/>
          <w:szCs w:val="28"/>
          <w:shd w:fill="auto" w:val="clear"/>
          <w:lang w:val="pt-BR" w:eastAsia="pt-BR" w:bidi="ar-SA"/>
        </w:rPr>
        <w:t xml:space="preserve"> ÚNICA DO VETO 28/04/2026</w:t>
      </w:r>
    </w:p>
    <w:tbl>
      <w:tblPr>
        <w:tblW w:w="10307" w:type="dxa"/>
        <w:jc w:val="start"/>
        <w:tblInd w:w="33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1"/>
        <w:gridCol w:w="1339"/>
        <w:gridCol w:w="3527"/>
        <w:gridCol w:w="2500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Proposição</w:t>
            </w:r>
          </w:p>
        </w:tc>
        <w:tc>
          <w:tcPr>
            <w:tcW w:w="14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Nº</w:t>
            </w:r>
          </w:p>
        </w:tc>
        <w:tc>
          <w:tcPr>
            <w:tcW w:w="1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Autoria</w:t>
            </w:r>
          </w:p>
        </w:tc>
        <w:tc>
          <w:tcPr>
            <w:tcW w:w="3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Assunto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 w:val="18"/>
                <w:szCs w:val="22"/>
                <w:lang w:val="en-US" w:eastAsia="en-US" w:bidi="ar-SA"/>
              </w:rPr>
              <w:t>Veto</w:t>
            </w:r>
          </w:p>
        </w:tc>
        <w:tc>
          <w:tcPr>
            <w:tcW w:w="14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 w:val="18"/>
                <w:szCs w:val="22"/>
                <w:lang w:val="en-US" w:eastAsia="en-US" w:bidi="ar-SA"/>
              </w:rPr>
              <w:t>01/2026</w:t>
            </w:r>
          </w:p>
        </w:tc>
        <w:tc>
          <w:tcPr>
            <w:tcW w:w="1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 w:val="18"/>
                <w:szCs w:val="22"/>
                <w:lang w:val="en-US" w:eastAsia="en-US" w:bidi="ar-SA"/>
              </w:rPr>
              <w:t>Executivo Municipal</w:t>
            </w:r>
          </w:p>
        </w:tc>
        <w:tc>
          <w:tcPr>
            <w:tcW w:w="3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start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 w:val="18"/>
                <w:szCs w:val="22"/>
                <w:lang w:val="en-US" w:eastAsia="en-US" w:bidi="ar-SA"/>
              </w:rPr>
              <w:t>Concede reajuste aos servidores efetivos, comissionados, aposentados e pensionistas da Câmara Municipal de Castelo/ES.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Liberation Serif" w:hAnsi="Liberation Serif"/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A FAVOR A MANTER 5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Éverton Zanuncio Malheiros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Giani Marcio Coradini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Jeandro Fiorot Careta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Luciano Diniz Sant’Anna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/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Marco Aurelio Campanha Zumerle</w:t>
            </w:r>
            <w:r>
              <w:rPr>
                <w:caps w:val="false"/>
                <w:smallCaps w:val="false"/>
                <w:color w:val="646C9A"/>
                <w:spacing w:val="0"/>
              </w:rPr>
              <w:t> </w:t>
            </w: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( Nim Depoli)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color w:val="000000"/>
                <w:sz w:val="18"/>
                <w:szCs w:val="18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Márcia Aparecida Picoli Mendonça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Ulysses Andreão Callegario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Warlen César Bortoli</w:t>
            </w:r>
          </w:p>
          <w:p>
            <w:pPr>
              <w:pStyle w:val="Contedodatabela"/>
              <w:bidi w:val="0"/>
              <w:spacing w:lineRule="atLeast" w:line="283"/>
              <w:jc w:val="start"/>
              <w:rPr>
                <w:rFonts w:ascii="Liberation Serif" w:hAnsi="Liberation Serif"/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A FAVOR A DERRUBAR 7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VETO DERRUBADO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 Narrow"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Google Sans">
    <w:altName w:val="Arial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LibreOffice/24.2.1.2$Windows_X86_64 LibreOffice_project/db4def46b0453cc22e2d0305797cf981b68ef5ac</Application>
  <AppVersion>15.0000</AppVersion>
  <Pages>1</Pages>
  <Words>81</Words>
  <Characters>490</Characters>
  <CharactersWithSpaces>554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2026-08-04T09:51:24Z</dcterms:created>
  <dc:creator/>
  <dc:description/>
  <dc:language>pt-BR</dc:language>
  <cp:lastModifiedBy/>
  <dcterms:modified xsi:type="dcterms:W3CDTF">2026-08-04T09:57:59Z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